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5FD6EEF2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F57804">
        <w:rPr>
          <w:rFonts w:ascii="Times New Roman" w:hAnsi="Times New Roman"/>
          <w:sz w:val="24"/>
          <w:szCs w:val="24"/>
        </w:rPr>
        <w:t>6</w:t>
      </w:r>
      <w:r w:rsidR="00266965">
        <w:rPr>
          <w:rFonts w:ascii="Times New Roman" w:hAnsi="Times New Roman"/>
          <w:sz w:val="24"/>
          <w:szCs w:val="24"/>
        </w:rPr>
        <w:t xml:space="preserve"> </w:t>
      </w:r>
      <w:r w:rsidR="00F57804">
        <w:rPr>
          <w:rFonts w:ascii="Times New Roman" w:hAnsi="Times New Roman"/>
          <w:sz w:val="24"/>
          <w:szCs w:val="24"/>
        </w:rPr>
        <w:t>липня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247E5D">
        <w:rPr>
          <w:rFonts w:ascii="Times New Roman" w:hAnsi="Times New Roman"/>
          <w:sz w:val="24"/>
          <w:szCs w:val="24"/>
        </w:rPr>
        <w:t>110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CB9F751" w14:textId="27C0093C" w:rsidR="00F078E9" w:rsidRPr="00F57804" w:rsidRDefault="00F57804" w:rsidP="00F078E9">
      <w:pPr>
        <w:jc w:val="center"/>
        <w:rPr>
          <w:rFonts w:ascii="Times New Roman" w:hAnsi="Times New Roman"/>
          <w:b/>
          <w:sz w:val="24"/>
          <w:szCs w:val="24"/>
        </w:rPr>
      </w:pPr>
      <w:r w:rsidRPr="00F57804">
        <w:rPr>
          <w:rFonts w:ascii="Times New Roman" w:hAnsi="Times New Roman"/>
          <w:b/>
          <w:sz w:val="24"/>
          <w:szCs w:val="24"/>
        </w:rPr>
        <w:t xml:space="preserve">заступника  начальника відділу представництва інтересів держави з питань земельних відносин та у сфері охорони навколишнього природного середовища управління представництва інтересів держави в суді </w:t>
      </w:r>
      <w:r w:rsidR="00F078E9">
        <w:rPr>
          <w:rFonts w:ascii="Times New Roman" w:hAnsi="Times New Roman"/>
          <w:b/>
          <w:sz w:val="24"/>
          <w:szCs w:val="24"/>
        </w:rPr>
        <w:t xml:space="preserve">Кіровоградської обласної прокуратури </w:t>
      </w:r>
    </w:p>
    <w:p w14:paraId="520B6C18" w14:textId="21A186B8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7A291BF1" w14:textId="69259F01" w:rsidR="00F57804" w:rsidRPr="00287980" w:rsidRDefault="003313E6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- 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здійснення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моніторингу строків виконання контрольних документів управління;</w:t>
            </w: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</w:p>
          <w:p w14:paraId="2F171357" w14:textId="45E4AFAD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здійснення контролю за своєчасним та якісним виконанням завдань, доручень і вказівок керівництва управління;</w:t>
            </w:r>
          </w:p>
          <w:p w14:paraId="6C5BF031" w14:textId="6D6F3621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забезпечення організаційних управлінських заходів за участі керівництва управління та обласної прокуратури, підготовці матеріалів до нарад, складання проектів їх протоколів;</w:t>
            </w:r>
          </w:p>
          <w:p w14:paraId="20D588BB" w14:textId="52F69DE5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здійснення підготовки інформаційних та аналітичних матеріалів з питань діяльності Управління, проектів документів (аналізів, узагальнень, доповідних записок, довідок, листів інформаційного та орієнтовного характеру), проведення у встановленому порядку збору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 та облік;</w:t>
            </w:r>
          </w:p>
          <w:p w14:paraId="1772D0EB" w14:textId="5336F2EC" w:rsidR="00F57804" w:rsidRPr="00287980" w:rsidRDefault="00F57804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- перевірка своєчасності, повноти і достовірності внесення відомостей про результати прокурорської діяльності до інформаційно-аналітичної системи «Облік і статистика органів прокуратури» у окружних прокуратурах, аналіз статистичних даних про роботу окружних прокуратур, внесення пропозицій, на удосконалення їх роботи;</w:t>
            </w:r>
          </w:p>
          <w:p w14:paraId="64FE0043" w14:textId="0D30AB86" w:rsidR="00F57804" w:rsidRPr="00287980" w:rsidRDefault="000873A5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моніторинг стану розгляду судами документів прокурорського реагування представницького характеру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C3BB2E" w14:textId="006E3B62" w:rsidR="00F57804" w:rsidRPr="00287980" w:rsidRDefault="000873A5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>- в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ивч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у межах повноважень управління інформацію, розміщену в Єдиному державному реєстрі судових рішень 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з метою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виявл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рішен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ь,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постановлен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их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з порушенням норм матеріального та процесуального права або постановлен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их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без участі прокурора та 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потребують перегляду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ю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за вивченням такої інформації окружними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прокурорами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EB7FF0" w14:textId="32B1A76D" w:rsidR="00F57804" w:rsidRPr="00287980" w:rsidRDefault="000873A5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>- з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>абезпеч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Pr="00287980">
              <w:rPr>
                <w:rFonts w:ascii="Times New Roman" w:hAnsi="Times New Roman"/>
                <w:sz w:val="24"/>
                <w:szCs w:val="24"/>
              </w:rPr>
              <w:t>і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у розгляді справ у цивільному, адміністративному та господарському судочинстві в порядку </w:t>
            </w:r>
            <w:proofErr w:type="spellStart"/>
            <w:r w:rsidR="00F57804" w:rsidRPr="00287980">
              <w:rPr>
                <w:rFonts w:ascii="Times New Roman" w:hAnsi="Times New Roman"/>
                <w:sz w:val="24"/>
                <w:szCs w:val="24"/>
              </w:rPr>
              <w:t>самопредставництва</w:t>
            </w:r>
            <w:proofErr w:type="spellEnd"/>
            <w:r w:rsidR="00F57804" w:rsidRPr="00287980">
              <w:rPr>
                <w:rFonts w:ascii="Times New Roman" w:hAnsi="Times New Roman"/>
                <w:sz w:val="24"/>
                <w:szCs w:val="24"/>
              </w:rPr>
              <w:t xml:space="preserve"> Кіровоградської обласної прокуратури (прокуратури Кіровоградської області), </w:t>
            </w:r>
            <w:r w:rsidR="00F57804" w:rsidRPr="00287980">
              <w:rPr>
                <w:rFonts w:ascii="Times New Roman" w:hAnsi="Times New Roman"/>
                <w:sz w:val="24"/>
                <w:szCs w:val="24"/>
              </w:rPr>
              <w:lastRenderedPageBreak/>
              <w:t>посадових і службових осіб, які діють від її імені, які є стороною або третьою особою, у  справах за позовами Кіровоградської обласної прокуратури (прокуратури Кіровоградської області), як юридичної особи в судах усіх інстанцій, розташованих у місті Кропивницькому, а також підготовку та подання у таких справах відзивів на позовні заяви, відповідей на відзиви, пояснень, заяв, клопотань, заперечень, апеляційних, касаційних скарг, інших процесуальних документів, реалізацію інших прав і обов’язків, передбачених законодавством про адміністративне, господарське, цивільне судочинство.</w:t>
            </w:r>
          </w:p>
          <w:p w14:paraId="675C88FB" w14:textId="1806A28B" w:rsidR="00923D44" w:rsidRPr="00287980" w:rsidRDefault="00ED1846" w:rsidP="00F078E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8E9" w:rsidRPr="00287980">
              <w:rPr>
                <w:rFonts w:ascii="Times New Roman" w:hAnsi="Times New Roman"/>
                <w:sz w:val="24"/>
                <w:szCs w:val="24"/>
              </w:rPr>
              <w:t>- в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икон</w:t>
            </w: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ання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 w:rsidR="000873A5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інших 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доручен</w:t>
            </w:r>
            <w:r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ь</w:t>
            </w:r>
            <w:r w:rsidR="00F078E9" w:rsidRPr="00287980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керівництва управління та відділів, пов’язані з реалізацією покладених на управління завдань і функцій.</w:t>
            </w: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01F2325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8F2497">
              <w:rPr>
                <w:rFonts w:ascii="Times New Roman" w:hAnsi="Times New Roman"/>
                <w:sz w:val="24"/>
                <w:szCs w:val="24"/>
              </w:rPr>
              <w:t>6700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6B203011" w:rsidR="007F2D57" w:rsidRPr="0004120B" w:rsidRDefault="008F249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B1B28">
              <w:rPr>
                <w:rFonts w:ascii="Times New Roman" w:hAnsi="Times New Roman"/>
                <w:sz w:val="24"/>
                <w:szCs w:val="24"/>
              </w:rPr>
              <w:t>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або </w:t>
            </w:r>
            <w:r w:rsidRPr="00096452">
              <w:rPr>
                <w:lang w:val="uk-UA"/>
              </w:rPr>
              <w:lastRenderedPageBreak/>
              <w:t>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7ECE7786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0873A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73A5">
              <w:rPr>
                <w:rFonts w:ascii="Times New Roman" w:hAnsi="Times New Roman"/>
                <w:b/>
                <w:sz w:val="24"/>
                <w:szCs w:val="24"/>
              </w:rPr>
              <w:t>липня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4D18B6F1" w:rsidR="00966DB8" w:rsidRPr="00833E06" w:rsidRDefault="000873A5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55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липня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784601">
              <w:rPr>
                <w:rFonts w:ascii="Times New Roman" w:hAnsi="Times New Roman"/>
                <w:b/>
                <w:sz w:val="24"/>
              </w:rPr>
              <w:t xml:space="preserve">9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285385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1E736189" w:rsidR="00923D44" w:rsidRPr="004C74BB" w:rsidRDefault="00086403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нижче ступеня магістра </w:t>
            </w:r>
            <w:r w:rsidRPr="00FE4D0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FE4D06">
              <w:rPr>
                <w:rFonts w:ascii="Times New Roman" w:hAnsi="Times New Roman"/>
                <w:b/>
                <w:sz w:val="24"/>
                <w:szCs w:val="24"/>
              </w:rPr>
              <w:t>спеціальності: «Правознавство»/ «Право»)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6E4A8760" w14:textId="77777777" w:rsidR="009E5D71" w:rsidRPr="00B61A6F" w:rsidRDefault="009E5D71" w:rsidP="009E5D71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3C386250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07B64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Цивільно-процесуальний кодекс</w:t>
            </w:r>
          </w:p>
          <w:p w14:paraId="2B2A8D7C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 адміністративного судочинства</w:t>
            </w:r>
          </w:p>
          <w:p w14:paraId="0593D926" w14:textId="1B0974D3" w:rsidR="003952C3" w:rsidRPr="00F81905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247E5D">
      <w:headerReference w:type="even" r:id="rId13"/>
      <w:headerReference w:type="default" r:id="rId14"/>
      <w:pgSz w:w="11906" w:h="16838"/>
      <w:pgMar w:top="709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4B4A" w14:textId="77777777" w:rsidR="00285385" w:rsidRDefault="00285385">
      <w:r>
        <w:separator/>
      </w:r>
    </w:p>
  </w:endnote>
  <w:endnote w:type="continuationSeparator" w:id="0">
    <w:p w14:paraId="4368D2B3" w14:textId="77777777" w:rsidR="00285385" w:rsidRDefault="002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995C" w14:textId="77777777" w:rsidR="00285385" w:rsidRDefault="00285385">
      <w:r>
        <w:separator/>
      </w:r>
    </w:p>
  </w:footnote>
  <w:footnote w:type="continuationSeparator" w:id="0">
    <w:p w14:paraId="7B2E7665" w14:textId="77777777" w:rsidR="00285385" w:rsidRDefault="0028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6403"/>
    <w:rsid w:val="00087111"/>
    <w:rsid w:val="000873A5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09EE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58B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486B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4C5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47E5D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5385"/>
    <w:rsid w:val="00286279"/>
    <w:rsid w:val="0028667A"/>
    <w:rsid w:val="0028724F"/>
    <w:rsid w:val="0028728C"/>
    <w:rsid w:val="0028771F"/>
    <w:rsid w:val="0028772A"/>
    <w:rsid w:val="00287980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3E6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8C1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4DF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13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2497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D71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1846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8E9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57804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uiPriority w:val="99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5011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7853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13</cp:revision>
  <cp:lastPrinted>2021-05-11T11:18:00Z</cp:lastPrinted>
  <dcterms:created xsi:type="dcterms:W3CDTF">2021-05-13T11:10:00Z</dcterms:created>
  <dcterms:modified xsi:type="dcterms:W3CDTF">2021-07-06T05:30:00Z</dcterms:modified>
</cp:coreProperties>
</file>